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d'occasion C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5 d'occas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