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NOR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tage 4</w:t>
        <w:br/>
      </w:r>
      <w:r>
        <w:rPr>
          <w:rStyle w:val="Markedcontent"/>
          <w:rFonts w:cs="Arial" w:ascii="Arial" w:hAnsi="Arial"/>
          <w:sz w:val="60"/>
          <w:szCs w:val="60"/>
        </w:rPr>
        <w:t>rouge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NORDSTAGE4 88 notes.  A notre avis un des meilleurs claviers de scèn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