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NOR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age 4</w:t>
        <w:br/>
      </w:r>
      <w:r>
        <w:rPr>
          <w:rStyle w:val="Markedcontent"/>
          <w:rFonts w:cs="Arial" w:ascii="Arial" w:hAnsi="Arial"/>
          <w:sz w:val="60"/>
          <w:szCs w:val="60"/>
        </w:rPr>
        <w:t>roug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NORDSTAGE4 88 notes.  A notre avis un des meilleurs claviers de scèn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